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B65A" w14:textId="7F3DF15C" w:rsidR="00AD44F2" w:rsidRPr="00F2175D" w:rsidRDefault="00BF7DE3" w:rsidP="00B25C38">
      <w:pPr>
        <w:pStyle w:val="Ttulo"/>
      </w:pPr>
      <w:bookmarkStart w:id="0" w:name="_Toc522886425"/>
      <w:r>
        <w:t xml:space="preserve">Protocolo de </w:t>
      </w:r>
      <w:r w:rsidR="00AD44F2" w:rsidRPr="00F2175D">
        <w:t>At</w:t>
      </w:r>
      <w:bookmarkStart w:id="1" w:name="_GoBack"/>
      <w:bookmarkEnd w:id="1"/>
      <w:r w:rsidR="00AD44F2" w:rsidRPr="00F2175D">
        <w:t>ención a infantes niños, niñas y adolescentes</w:t>
      </w:r>
      <w:bookmarkEnd w:id="0"/>
    </w:p>
    <w:p w14:paraId="40BA640D" w14:textId="77777777" w:rsidR="00AD44F2" w:rsidRPr="00F2175D" w:rsidRDefault="00AD44F2" w:rsidP="00AD44F2">
      <w:pPr>
        <w:autoSpaceDE w:val="0"/>
        <w:autoSpaceDN w:val="0"/>
        <w:adjustRightInd w:val="0"/>
        <w:rPr>
          <w:rFonts w:cs="Arial"/>
          <w:color w:val="000000"/>
          <w:lang w:eastAsia="es-CO"/>
        </w:rPr>
      </w:pPr>
    </w:p>
    <w:p w14:paraId="499D19E5" w14:textId="77777777" w:rsidR="00AD44F2" w:rsidRPr="008D08EC" w:rsidRDefault="00AD44F2" w:rsidP="00AD44F2">
      <w:pPr>
        <w:pStyle w:val="Default"/>
        <w:spacing w:line="360" w:lineRule="auto"/>
        <w:jc w:val="both"/>
        <w:rPr>
          <w:rFonts w:eastAsia="MS Minngs"/>
        </w:rPr>
      </w:pPr>
      <w:r w:rsidRPr="008D08EC">
        <w:rPr>
          <w:i/>
          <w:iCs/>
        </w:rPr>
        <w:t xml:space="preserve">“Los niños y las niñas son </w:t>
      </w:r>
      <w:r w:rsidRPr="008D08EC">
        <w:t xml:space="preserve">sujetos </w:t>
      </w:r>
      <w:r w:rsidRPr="008D08EC">
        <w:rPr>
          <w:i/>
          <w:iCs/>
        </w:rPr>
        <w:t xml:space="preserve">de derechos, en ese sentido, deben ser tratados como sujetos autónomos de acercarse a la institucionalidad y recibir una atención pertinente </w:t>
      </w:r>
      <w:r w:rsidRPr="005A72E5">
        <w:rPr>
          <w:i/>
          <w:iCs/>
        </w:rPr>
        <w:t>y de calidad”. Línea 106 – 2015”</w:t>
      </w:r>
      <w:r>
        <w:rPr>
          <w:i/>
          <w:iCs/>
        </w:rPr>
        <w:t>.</w:t>
      </w:r>
    </w:p>
    <w:p w14:paraId="2AF7317F" w14:textId="77777777" w:rsidR="00AD44F2" w:rsidRPr="005A72E5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lang w:val="es-CO"/>
        </w:rPr>
      </w:pPr>
    </w:p>
    <w:p w14:paraId="68329DAA" w14:textId="77777777" w:rsidR="00AD44F2" w:rsidRPr="008D08EC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color w:val="000000"/>
          <w:lang w:val="es-CO" w:eastAsia="es-CO"/>
        </w:rPr>
        <w:t xml:space="preserve">La línea 106 “al alcance de niños, niñas y adolescentes” tras 17 años de experiencia en la atención a niños, niñas y adolescentes de la ciudad, consolida los siguientes lineamientos sobre los cuales se debe basar la atención a un niño, niña o adolescente que se acerca al Estado: </w:t>
      </w:r>
    </w:p>
    <w:p w14:paraId="78D77C5D" w14:textId="77777777" w:rsidR="00AD44F2" w:rsidRPr="008D08EC" w:rsidRDefault="00AD44F2" w:rsidP="00AD44F2">
      <w:pPr>
        <w:numPr>
          <w:ilvl w:val="0"/>
          <w:numId w:val="24"/>
        </w:numPr>
        <w:autoSpaceDE w:val="0"/>
        <w:autoSpaceDN w:val="0"/>
        <w:adjustRightInd w:val="0"/>
        <w:spacing w:before="0" w:after="0" w:line="360" w:lineRule="auto"/>
        <w:ind w:left="709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color w:val="000000"/>
          <w:lang w:val="es-CO" w:eastAsia="es-CO"/>
        </w:rPr>
        <w:t xml:space="preserve">Reconocer al niño y la niña como un ser-sujeto de derechos, que se encuentra en pleno desarrollo y fortalecimiento de sus facultades cognitivas, sociales, intelectuales y fisiológicas, entre otras. Es necesario conocer acerca del proceso de desarrollo de los niños y las niñas, sus imaginarios, sus concepciones de vida, sus intereses, recursos y sus sueños, </w:t>
      </w:r>
      <w:r>
        <w:rPr>
          <w:rFonts w:cs="Arial"/>
          <w:color w:val="000000"/>
          <w:lang w:val="es-CO" w:eastAsia="es-CO"/>
        </w:rPr>
        <w:t>e</w:t>
      </w:r>
      <w:r w:rsidRPr="008D08EC">
        <w:rPr>
          <w:rFonts w:cs="Arial"/>
          <w:color w:val="000000"/>
          <w:lang w:val="es-CO" w:eastAsia="es-CO"/>
        </w:rPr>
        <w:t xml:space="preserve">sto le permitirá al servidor o servidora comprender y articular de manera coherente sus acciones, intervenciones, procesos. </w:t>
      </w:r>
    </w:p>
    <w:p w14:paraId="7DCAF46B" w14:textId="77777777" w:rsidR="00AD44F2" w:rsidRPr="008D08EC" w:rsidRDefault="00AD44F2" w:rsidP="00AD44F2">
      <w:pPr>
        <w:numPr>
          <w:ilvl w:val="0"/>
          <w:numId w:val="24"/>
        </w:numPr>
        <w:autoSpaceDE w:val="0"/>
        <w:autoSpaceDN w:val="0"/>
        <w:adjustRightInd w:val="0"/>
        <w:spacing w:before="0" w:after="0" w:line="360" w:lineRule="auto"/>
        <w:ind w:left="709" w:hanging="289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color w:val="000000"/>
          <w:lang w:val="es-CO" w:eastAsia="es-CO"/>
        </w:rPr>
        <w:t xml:space="preserve">Reconocer y valorar el contexto. El niño y la niña tienen un origen, un lugar sociocultural que determina sus formas de relación y organización familiar y comunitaria. </w:t>
      </w:r>
    </w:p>
    <w:p w14:paraId="6E0F97CB" w14:textId="77777777" w:rsidR="00AD44F2" w:rsidRPr="008D08EC" w:rsidRDefault="00AD44F2" w:rsidP="00AD44F2">
      <w:pPr>
        <w:numPr>
          <w:ilvl w:val="0"/>
          <w:numId w:val="24"/>
        </w:numPr>
        <w:autoSpaceDE w:val="0"/>
        <w:autoSpaceDN w:val="0"/>
        <w:adjustRightInd w:val="0"/>
        <w:spacing w:before="0" w:after="0" w:line="360" w:lineRule="auto"/>
        <w:ind w:left="709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color w:val="000000"/>
          <w:lang w:val="es-CO" w:eastAsia="es-CO"/>
        </w:rPr>
        <w:t xml:space="preserve">Pensar que los niños y las niñas están en interacción permanente y son parte constituyente de un sistema familiar, comunitario, social e institucional, son ciudadanos y ciudadanas capaces de incidir y transformar sus espacios cotidianos, por lo que escucharles es el primer principio para aprender de ellos y ellas. </w:t>
      </w:r>
    </w:p>
    <w:p w14:paraId="673F2860" w14:textId="77777777" w:rsidR="00AD44F2" w:rsidRPr="008D08EC" w:rsidRDefault="00AD44F2" w:rsidP="00AD44F2">
      <w:pPr>
        <w:numPr>
          <w:ilvl w:val="0"/>
          <w:numId w:val="24"/>
        </w:numPr>
        <w:autoSpaceDE w:val="0"/>
        <w:autoSpaceDN w:val="0"/>
        <w:adjustRightInd w:val="0"/>
        <w:spacing w:before="0" w:after="0" w:line="360" w:lineRule="auto"/>
        <w:ind w:left="709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color w:val="000000"/>
          <w:lang w:val="es-CO" w:eastAsia="es-CO"/>
        </w:rPr>
        <w:t xml:space="preserve">Como ciudadanos o ciudadanas y más aún como servidores o servidoras, debe ser claro que en todas las actuaciones prima el interés superior del </w:t>
      </w:r>
      <w:r w:rsidRPr="008D08EC">
        <w:rPr>
          <w:rFonts w:cs="Arial"/>
          <w:color w:val="000000"/>
          <w:lang w:val="es-CO" w:eastAsia="es-CO"/>
        </w:rPr>
        <w:lastRenderedPageBreak/>
        <w:t xml:space="preserve">niño y la garantía de derechos del niño y la niña, establecidos en la Constitución Política de Colombia, el Código de la Infancia y Adolescencia Ley 1098 de 2006 y la Política de Infancia y Adolescencia del Distrito Capital 2011-2021. Los servidores y servidoras tienen la misión de abogar ante los cuidadores y cuidadoras, así como ante las entidades responsables, el cuidado y protección de los niños y las niñas. </w:t>
      </w:r>
    </w:p>
    <w:p w14:paraId="7CFCDEC9" w14:textId="77777777" w:rsidR="00AD44F2" w:rsidRPr="008D08EC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</w:p>
    <w:p w14:paraId="0BFBC527" w14:textId="77777777" w:rsidR="00AD44F2" w:rsidRPr="005A72E5" w:rsidRDefault="00AD44F2" w:rsidP="00AD44F2">
      <w:pPr>
        <w:tabs>
          <w:tab w:val="left" w:pos="284"/>
        </w:tabs>
        <w:spacing w:line="360" w:lineRule="auto"/>
        <w:ind w:left="284"/>
        <w:contextualSpacing/>
        <w:jc w:val="both"/>
        <w:rPr>
          <w:rFonts w:cs="Arial"/>
          <w:color w:val="000000"/>
          <w:lang w:val="es-CO" w:eastAsia="es-CO"/>
        </w:rPr>
      </w:pPr>
      <w:r w:rsidRPr="005A72E5">
        <w:rPr>
          <w:rFonts w:cs="Arial"/>
          <w:color w:val="000000"/>
          <w:lang w:val="es-CO" w:eastAsia="es-CO"/>
        </w:rPr>
        <w:t>Por lo tanto, se deben atender a niños y niñas bajo los siguientes criterios:</w:t>
      </w:r>
    </w:p>
    <w:p w14:paraId="54C70DA8" w14:textId="77777777" w:rsidR="00AD44F2" w:rsidRPr="008D08EC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b/>
          <w:bCs/>
          <w:color w:val="000000"/>
          <w:lang w:val="es-CO" w:eastAsia="es-CO"/>
        </w:rPr>
        <w:t xml:space="preserve">Sobre el respeto a la diferencia: </w:t>
      </w:r>
      <w:r w:rsidRPr="008D08EC">
        <w:rPr>
          <w:rFonts w:cs="Arial"/>
          <w:color w:val="000000"/>
          <w:lang w:val="es-CO" w:eastAsia="es-CO"/>
        </w:rPr>
        <w:t xml:space="preserve">Los servidores y servidoras no deben rechazar o descalificar a un niño, niña o adolescente por su forma de expresión, raza, orientación sexual, creencia, religiosa, contexto de desarrollo, condición de discapacidad, o cualquier otra condición; aplicando el enfoque diferencial en todas sus intervenciones o atenciones. </w:t>
      </w:r>
    </w:p>
    <w:p w14:paraId="7363D17A" w14:textId="77777777" w:rsidR="00AD44F2" w:rsidRPr="008D08EC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b/>
          <w:bCs/>
          <w:color w:val="000000"/>
          <w:lang w:val="es-CO" w:eastAsia="es-CO"/>
        </w:rPr>
        <w:t xml:space="preserve">Sobre encuentros con niñas, niños o adolescentes: </w:t>
      </w:r>
      <w:r w:rsidRPr="008D08EC">
        <w:rPr>
          <w:rFonts w:cs="Arial"/>
          <w:color w:val="000000"/>
          <w:lang w:val="es-CO" w:eastAsia="es-CO"/>
        </w:rPr>
        <w:t xml:space="preserve">Ningún servidor o servidora del Distrito puede tener contactos físicos o encuentros fuera de los protocolos institucionales con una niña, un niño o adolescente, esto incluye obtener información personal o virtual de los niños y las niñas, concertar citas en otros espacios no institucionales o asumir temas de protección a manera personal. </w:t>
      </w:r>
    </w:p>
    <w:p w14:paraId="5768214A" w14:textId="77777777" w:rsidR="00AD44F2" w:rsidRPr="008D08EC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b/>
          <w:bCs/>
          <w:color w:val="000000"/>
          <w:lang w:val="es-CO" w:eastAsia="es-CO"/>
        </w:rPr>
        <w:t xml:space="preserve">Sobre la privacidad de la información: </w:t>
      </w:r>
      <w:r w:rsidRPr="008D08EC">
        <w:rPr>
          <w:rFonts w:cs="Arial"/>
          <w:color w:val="000000"/>
          <w:lang w:val="es-CO" w:eastAsia="es-CO"/>
        </w:rPr>
        <w:t xml:space="preserve">Ningún servidor o servidora podrá utilizar la información registrada en los sistemas de información de las niñas, los niños o adolescentes para tener contacto con ellos y ellas o con sus acudientes fuera del contexto laboral. No se pueden utilizar los datos personales de niños, niñas y adolescentes para fines diferentes a los relacionados con su requerimiento. No se pueden dar a conocer los datos o información sobre un niño o niña a otra persona o institución, excepto que forme parte de la intervención para la garantía de los derechos de las niñas, los niños y adolescentes y se solicite de manera formal. </w:t>
      </w:r>
    </w:p>
    <w:p w14:paraId="50D20A58" w14:textId="77777777" w:rsidR="00AD44F2" w:rsidRPr="008D08EC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b/>
          <w:bCs/>
          <w:color w:val="000000"/>
          <w:lang w:val="es-CO" w:eastAsia="es-CO"/>
        </w:rPr>
        <w:lastRenderedPageBreak/>
        <w:t>Sobre el dar y recibir</w:t>
      </w:r>
      <w:r w:rsidRPr="008D08EC">
        <w:rPr>
          <w:rFonts w:cs="Arial"/>
          <w:color w:val="000000"/>
          <w:lang w:val="es-CO" w:eastAsia="es-CO"/>
        </w:rPr>
        <w:t xml:space="preserve">: Los servidores y servidoras no deben dar ni recibir regalos. Respecto a cartas o mensajes (MSM) de los niños, niñas y adolescentes cada servidor o servidora debe conocer los mecanismos institucionales como el Sistema Distrital de Quejas y Soluciones - SDQS para hacerlo de modo formal y no personal. Ningún servidor o servidora puede enviar a los niños y las niñas material no institucional o que no esté relacionado con la situación referida por los niños, niñas y adolescentes. </w:t>
      </w:r>
    </w:p>
    <w:p w14:paraId="24E3B27A" w14:textId="427A07CF" w:rsidR="00AD44F2" w:rsidRPr="008D08EC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  <w:r w:rsidRPr="008D08EC">
        <w:rPr>
          <w:rFonts w:cs="Arial"/>
          <w:b/>
          <w:bCs/>
          <w:color w:val="000000"/>
          <w:lang w:val="es-CO" w:eastAsia="es-CO"/>
        </w:rPr>
        <w:t>Sobre el buen trato</w:t>
      </w:r>
      <w:r w:rsidRPr="008D08EC">
        <w:rPr>
          <w:rFonts w:cs="Arial"/>
          <w:color w:val="000000"/>
          <w:lang w:val="es-CO" w:eastAsia="es-CO"/>
        </w:rPr>
        <w:t xml:space="preserve">: No se debe dar trato irrespetuoso, humillante, degradante, mal tratante o </w:t>
      </w:r>
      <w:proofErr w:type="spellStart"/>
      <w:r w:rsidRPr="008D08EC">
        <w:rPr>
          <w:rFonts w:cs="Arial"/>
          <w:color w:val="000000"/>
          <w:lang w:val="es-CO" w:eastAsia="es-CO"/>
        </w:rPr>
        <w:t>descalificante</w:t>
      </w:r>
      <w:proofErr w:type="spellEnd"/>
      <w:r w:rsidRPr="008D08EC">
        <w:rPr>
          <w:rFonts w:cs="Arial"/>
          <w:color w:val="000000"/>
          <w:lang w:val="es-CO" w:eastAsia="es-CO"/>
        </w:rPr>
        <w:t xml:space="preserve"> a ningún niño, niña o adolescente que se acerca a los servicios de la ciudad. No utilizar palabras o expresiones verbales, gestuales o sonoras, que se refieran a groserías o palabras obscenas o soeces que generen maltrato. No se pueden utilizar palabras como princesa, amor, cariño, ni ningún otro calificativo que traspase el respeto y el carácter oficial de la acción propia de la entidad. Cada niño y cada niña tiene un nombre por el cual se le debe denominar.</w:t>
      </w:r>
    </w:p>
    <w:sectPr w:rsidR="00AD44F2" w:rsidRPr="008D08EC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FCCB9" w14:textId="77777777" w:rsidR="00E856EE" w:rsidRDefault="00E856EE" w:rsidP="00A2562A">
      <w:pPr>
        <w:spacing w:after="0"/>
      </w:pPr>
      <w:r>
        <w:separator/>
      </w:r>
    </w:p>
  </w:endnote>
  <w:endnote w:type="continuationSeparator" w:id="0">
    <w:p w14:paraId="0B4F3F85" w14:textId="77777777" w:rsidR="00E856EE" w:rsidRDefault="00E856EE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E856EE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B5BAF" w14:textId="77777777" w:rsidR="00E856EE" w:rsidRDefault="00E856EE" w:rsidP="00A2562A">
      <w:pPr>
        <w:spacing w:after="0"/>
      </w:pPr>
      <w:r>
        <w:separator/>
      </w:r>
    </w:p>
  </w:footnote>
  <w:footnote w:type="continuationSeparator" w:id="0">
    <w:p w14:paraId="6E027E07" w14:textId="77777777" w:rsidR="00E856EE" w:rsidRDefault="00E856EE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14E93"/>
    <w:rsid w:val="001949BA"/>
    <w:rsid w:val="001A0DDD"/>
    <w:rsid w:val="00286DFF"/>
    <w:rsid w:val="00287D77"/>
    <w:rsid w:val="003D5F6E"/>
    <w:rsid w:val="004210B9"/>
    <w:rsid w:val="00464560"/>
    <w:rsid w:val="005121F6"/>
    <w:rsid w:val="00716B15"/>
    <w:rsid w:val="008032F2"/>
    <w:rsid w:val="00870F0A"/>
    <w:rsid w:val="00883254"/>
    <w:rsid w:val="0090609D"/>
    <w:rsid w:val="00975D7E"/>
    <w:rsid w:val="0099315E"/>
    <w:rsid w:val="00A2562A"/>
    <w:rsid w:val="00A82CF8"/>
    <w:rsid w:val="00AD44F2"/>
    <w:rsid w:val="00B25C38"/>
    <w:rsid w:val="00BF7DE3"/>
    <w:rsid w:val="00C435B6"/>
    <w:rsid w:val="00C66BB0"/>
    <w:rsid w:val="00CB737A"/>
    <w:rsid w:val="00E735EE"/>
    <w:rsid w:val="00E75294"/>
    <w:rsid w:val="00E856EE"/>
    <w:rsid w:val="00EB0D31"/>
    <w:rsid w:val="00EC1016"/>
    <w:rsid w:val="00EF5A81"/>
    <w:rsid w:val="00F352AB"/>
    <w:rsid w:val="00F4434C"/>
    <w:rsid w:val="00F806C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3</cp:revision>
  <dcterms:created xsi:type="dcterms:W3CDTF">2022-09-08T15:59:00Z</dcterms:created>
  <dcterms:modified xsi:type="dcterms:W3CDTF">2022-09-08T16:00:00Z</dcterms:modified>
</cp:coreProperties>
</file>